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3CE" w:rsidRPr="00E8027B" w:rsidRDefault="00C660FE" w:rsidP="00E8027B">
      <w:pPr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6734175" cy="923925"/>
                <wp:effectExtent l="0" t="0" r="9525" b="952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4175" cy="923925"/>
                          <a:chOff x="0" y="0"/>
                          <a:chExt cx="6734175" cy="923925"/>
                        </a:xfrm>
                      </wpg:grpSpPr>
                      <wps:wsp>
                        <wps:cNvPr id="6" name="テキスト ボックス 6"/>
                        <wps:cNvSpPr txBox="1"/>
                        <wps:spPr>
                          <a:xfrm>
                            <a:off x="0" y="381000"/>
                            <a:ext cx="6734175" cy="542925"/>
                          </a:xfrm>
                          <a:prstGeom prst="rect">
                            <a:avLst/>
                          </a:prstGeom>
                          <a:solidFill>
                            <a:srgbClr val="E08EE2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:rsidR="00F923B8" w:rsidRPr="00F923B8" w:rsidRDefault="00E8027B" w:rsidP="00C660FE">
                              <w:pPr>
                                <w:spacing w:line="720" w:lineRule="exact"/>
                                <w:jc w:val="center"/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72"/>
                                  <w:szCs w:val="7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822FE1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「脳</w:t>
                              </w:r>
                              <w:r w:rsidRPr="00822FE1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いきいき生活</w:t>
                              </w:r>
                              <w:r w:rsidRPr="00822FE1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。</w:t>
                              </w:r>
                              <w:r w:rsidRPr="00822FE1">
                                <w:rPr>
                                  <w:rFonts w:ascii="HGS創英角ｺﾞｼｯｸUB" w:eastAsia="HGS創英角ｺﾞｼｯｸUB" w:hAnsi="HGS創英角ｺﾞｼｯｸUB"/>
                                  <w:color w:val="FFFFFF" w:themeColor="background1"/>
                                  <w:sz w:val="56"/>
                                  <w:szCs w:val="56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」</w:t>
                              </w:r>
                              <w:r w:rsidRPr="00E8027B">
                                <w:rPr>
                                  <w:rFonts w:ascii="HGS創英角ｺﾞｼｯｸUB" w:eastAsia="HGS創英角ｺﾞｼｯｸUB" w:hAnsi="HGS創英角ｺﾞｼｯｸUB" w:hint="eastAsia"/>
                                  <w:color w:val="FFFFFF" w:themeColor="background1"/>
                                  <w:sz w:val="52"/>
                                  <w:szCs w:val="52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パンフレット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二等辺三角形 15"/>
                        <wps:cNvSpPr/>
                        <wps:spPr>
                          <a:xfrm rot="8703809">
                            <a:off x="5648325" y="47625"/>
                            <a:ext cx="263309" cy="381000"/>
                          </a:xfrm>
                          <a:prstGeom prst="triangle">
                            <a:avLst/>
                          </a:prstGeom>
                          <a:solidFill>
                            <a:srgbClr val="D76C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二等辺三角形 18"/>
                        <wps:cNvSpPr/>
                        <wps:spPr>
                          <a:xfrm rot="12880639">
                            <a:off x="5895975" y="47625"/>
                            <a:ext cx="263309" cy="381000"/>
                          </a:xfrm>
                          <a:prstGeom prst="triangle">
                            <a:avLst/>
                          </a:prstGeom>
                          <a:solidFill>
                            <a:srgbClr val="D76C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正方形/長方形 19"/>
                        <wps:cNvSpPr/>
                        <wps:spPr>
                          <a:xfrm>
                            <a:off x="1790700" y="123825"/>
                            <a:ext cx="152400" cy="142875"/>
                          </a:xfrm>
                          <a:prstGeom prst="rect">
                            <a:avLst/>
                          </a:prstGeom>
                          <a:solidFill>
                            <a:srgbClr val="D76CDA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二等辺三角形 20"/>
                        <wps:cNvSpPr/>
                        <wps:spPr>
                          <a:xfrm>
                            <a:off x="1714500" y="0"/>
                            <a:ext cx="323850" cy="136198"/>
                          </a:xfrm>
                          <a:prstGeom prst="triangle">
                            <a:avLst/>
                          </a:prstGeom>
                          <a:solidFill>
                            <a:srgbClr val="D76CD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margin-left:0;margin-top:6pt;width:530.25pt;height:72.75pt;z-index:251679232" coordsize="67341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top:3810;width:67341;height:5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7Z8QA&#10;AADaAAAADwAAAGRycy9kb3ducmV2LnhtbESP0WqDQBRE3wv9h+UW8tasCkmNcZVgKQSaPjTNB1zc&#10;GxXdu+JuEtOv7xYKfRxm5gyTl7MZxJUm11lWEC8jEMS11R03Ck5fb88pCOeRNQ6WScGdHJTF40OO&#10;mbY3/qTr0TciQNhlqKD1fsykdHVLBt3SjsTBO9vJoA9yaqSe8BbgZpBJFK2lwY7DQosjVS3V/fFi&#10;FHxvDq/pe9rLMamS+yHG1cv8sVJq8TTvtiA8zf4//NfeawVr+L0SboAs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eu2fEAAAA2gAAAA8AAAAAAAAAAAAAAAAAmAIAAGRycy9k&#10;b3ducmV2LnhtbFBLBQYAAAAABAAEAPUAAACJAwAAAAA=&#10;" fillcolor="#e08ee2" stroked="f" strokeweight=".5pt">
                  <v:textbox>
                    <w:txbxContent>
                      <w:p w:rsidR="00F923B8" w:rsidRPr="00F923B8" w:rsidRDefault="00E8027B" w:rsidP="00C660FE">
                        <w:pPr>
                          <w:spacing w:line="720" w:lineRule="exact"/>
                          <w:jc w:val="center"/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72"/>
                            <w:szCs w:val="7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822FE1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「脳</w:t>
                        </w:r>
                        <w:r w:rsidRPr="00822FE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いきいき生活</w:t>
                        </w:r>
                        <w:r w:rsidRPr="00822FE1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。</w:t>
                        </w:r>
                        <w:r w:rsidRPr="00822FE1">
                          <w:rPr>
                            <w:rFonts w:ascii="HGS創英角ｺﾞｼｯｸUB" w:eastAsia="HGS創英角ｺﾞｼｯｸUB" w:hAnsi="HGS創英角ｺﾞｼｯｸUB"/>
                            <w:color w:val="FFFFFF" w:themeColor="background1"/>
                            <w:sz w:val="56"/>
                            <w:szCs w:val="56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」</w:t>
                        </w:r>
                        <w:r w:rsidRPr="00E8027B">
                          <w:rPr>
                            <w:rFonts w:ascii="HGS創英角ｺﾞｼｯｸUB" w:eastAsia="HGS創英角ｺﾞｼｯｸUB" w:hAnsi="HGS創英角ｺﾞｼｯｸUB" w:hint="eastAsia"/>
                            <w:color w:val="FFFFFF" w:themeColor="background1"/>
                            <w:sz w:val="52"/>
                            <w:szCs w:val="52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パンフレット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15" o:spid="_x0000_s1028" type="#_x0000_t5" style="position:absolute;left:56483;top:476;width:2633;height:3810;rotation:950688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Dapb8A&#10;AADbAAAADwAAAGRycy9kb3ducmV2LnhtbERPTYvCMBC9C/sfwgjeNFWoSjWKKywsrBd1D3scmrEp&#10;NpOSRFv//UYQvM3jfc5629tG3MmH2rGC6SQDQVw6XXOl4Pf8NV6CCBFZY+OYFDwowHbzMVhjoV3H&#10;R7qfYiVSCIcCFZgY20LKUBqyGCauJU7cxXmLMUFfSe2xS+G2kbMsm0uLNacGgy3tDZXX080qiN3h&#10;82fxVx2p3e27XE/7Ze6NUqNhv1uBiNTHt/jl/tZpfg7PX9IBcvM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gNqlvwAAANsAAAAPAAAAAAAAAAAAAAAAAJgCAABkcnMvZG93bnJl&#10;di54bWxQSwUGAAAAAAQABAD1AAAAhAMAAAAA&#10;" fillcolor="#d76cda" stroked="f" strokeweight="1pt"/>
                <v:shape id="二等辺三角形 18" o:spid="_x0000_s1029" type="#_x0000_t5" style="position:absolute;left:58959;top:476;width:2633;height:3810;rotation:-9523867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zXosQA&#10;AADbAAAADwAAAGRycy9kb3ducmV2LnhtbESPT2sCQQzF74LfYUjBi9RZLYhsHaUogmAv/gGv6U66&#10;u+1OZtkZddpPbw6Ct4T38t4v82VyjbpSF2rPBsajDBRx4W3NpYHTcfM6AxUissXGMxn4owDLRb83&#10;x9z6G+/peoilkhAOORqoYmxzrUNRkcMw8i2xaN++cxhl7UptO7xJuGv0JMum2mHN0lBhS6uKit/D&#10;xRnI/utJcJ/rr7D7Scfoh29puj4bM3hJH++gIqX4ND+ut1bwBVZ+kQH0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816LEAAAA2wAAAA8AAAAAAAAAAAAAAAAAmAIAAGRycy9k&#10;b3ducmV2LnhtbFBLBQYAAAAABAAEAPUAAACJAwAAAAA=&#10;" fillcolor="#d76cda" stroked="f" strokeweight="1pt"/>
                <v:rect id="正方形/長方形 19" o:spid="_x0000_s1030" style="position:absolute;left:17907;top:1238;width:1524;height:1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pFsMA&#10;AADbAAAADwAAAGRycy9kb3ducmV2LnhtbERPTWvCQBC9C/6HZQQvUjcG1BpdRSotHiqoLXgdsmMS&#10;zM6m2VWjv94tCN7m8T5ntmhMKS5Uu8KygkE/AkGcWl1wpuD35/PtHYTzyBpLy6TgRg4W83Zrhom2&#10;V97RZe8zEULYJagg975KpHRpTgZd31bEgTva2qAPsM6krvEawk0p4ygaSYMFh4YcK/rIKT3tz0aB&#10;j3uH7/POxF+j7Umvh3/3cjNeKdXtNMspCE+Nf4mf7rUO8yfw/0s4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e+pFsMAAADbAAAADwAAAAAAAAAAAAAAAACYAgAAZHJzL2Rv&#10;d25yZXYueG1sUEsFBgAAAAAEAAQA9QAAAIgDAAAAAA==&#10;" fillcolor="#d76cda" strokecolor="white [3212]" strokeweight="1pt"/>
                <v:shape id="二等辺三角形 20" o:spid="_x0000_s1031" type="#_x0000_t5" style="position:absolute;left:17145;width:3238;height:13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BMMEA&#10;AADbAAAADwAAAGRycy9kb3ducmV2LnhtbERPyWrDMBC9F/oPYgq9NbKdkAQ3iqkDgfaUrb0P1tQ2&#10;tUbGUrz066NDIMfH2zfZaBrRU+dqywriWQSCuLC65lLB92X/tgbhPLLGxjIpmMhBtn1+2mCq7cAn&#10;6s++FCGEXYoKKu/bVEpXVGTQzWxLHLhf2xn0AXal1B0OIdw0MomipTRYc2iosKVdRcXf+WoU9Hpd&#10;fh37KT/k+WE1TxaN/P+JlXp9GT/eQXga/UN8d39qBUlYH76EHyC3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SBQTDBAAAA2wAAAA8AAAAAAAAAAAAAAAAAmAIAAGRycy9kb3du&#10;cmV2LnhtbFBLBQYAAAAABAAEAPUAAACGAwAAAAA=&#10;" fillcolor="#d76cda" stroked="f" strokeweight="1pt"/>
              </v:group>
            </w:pict>
          </mc:Fallback>
        </mc:AlternateContent>
      </w:r>
      <w:r w:rsidR="002127C3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はじめてみませんか</w:t>
      </w:r>
    </w:p>
    <w:p w:rsidR="00F923B8" w:rsidRDefault="00F923B8" w:rsidP="00D323CE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F658C" w:rsidRDefault="001F658C" w:rsidP="001F658C">
      <w:pPr>
        <w:spacing w:line="400" w:lineRule="exac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8027B" w:rsidRPr="00E8027B" w:rsidRDefault="00E8027B" w:rsidP="001F658C">
      <w:pPr>
        <w:spacing w:line="400" w:lineRule="exact"/>
        <w:rPr>
          <w:rFonts w:ascii="HG丸ｺﾞｼｯｸM-PRO" w:eastAsia="HG丸ｺﾞｼｯｸM-PRO" w:hAnsi="HG丸ｺﾞｼｯｸM-PRO" w:cs="Arial"/>
          <w:sz w:val="24"/>
          <w:szCs w:val="24"/>
          <w:shd w:val="clear" w:color="auto" w:fill="FFFFFF"/>
        </w:rPr>
      </w:pPr>
      <w:r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認知症予防に効果的な生活習慣がわかりやすく書かれています。</w:t>
      </w:r>
      <w:r w:rsidR="001F658C"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講演会等の配布資料</w:t>
      </w:r>
      <w:r w:rsidR="00822FE1">
        <w:rPr>
          <w:rFonts w:ascii="HG丸ｺﾞｼｯｸM-PRO" w:eastAsia="HG丸ｺﾞｼｯｸM-PRO" w:hAnsi="HG丸ｺﾞｼｯｸM-PRO" w:cs="Arial" w:hint="eastAsia"/>
          <w:color w:val="494949"/>
          <w:sz w:val="24"/>
          <w:szCs w:val="24"/>
          <w:shd w:val="clear" w:color="auto" w:fill="FFFFFF"/>
        </w:rPr>
        <w:t>に</w:t>
      </w:r>
      <w:r w:rsidR="001F658C"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最適です</w:t>
      </w:r>
      <w:r w:rsidRPr="00E8027B"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  <w:t>。</w:t>
      </w:r>
    </w:p>
    <w:p w:rsidR="00866737" w:rsidRPr="00E8027B" w:rsidRDefault="00866737" w:rsidP="00E8027B">
      <w:pPr>
        <w:spacing w:line="400" w:lineRule="exact"/>
        <w:rPr>
          <w:rFonts w:ascii="HG丸ｺﾞｼｯｸM-PRO" w:eastAsia="HG丸ｺﾞｼｯｸM-PRO" w:hAnsi="HG丸ｺﾞｼｯｸM-PRO" w:cs="Arial"/>
          <w:color w:val="494949"/>
          <w:sz w:val="24"/>
          <w:szCs w:val="24"/>
          <w:shd w:val="clear" w:color="auto" w:fill="FFFFFF"/>
        </w:rPr>
      </w:pPr>
    </w:p>
    <w:p w:rsidR="007769DA" w:rsidRPr="005A3500" w:rsidRDefault="00192C40" w:rsidP="005A3500">
      <w:pPr>
        <w:ind w:left="1365" w:hangingChars="650" w:hanging="1365"/>
        <w:rPr>
          <w:rFonts w:ascii="HG丸ｺﾞｼｯｸM-PRO" w:eastAsia="HG丸ｺﾞｼｯｸM-PRO" w:hAnsi="HG丸ｺﾞｼｯｸM-PRO" w:cs="Arial"/>
          <w:color w:val="494949"/>
          <w:sz w:val="22"/>
          <w:shd w:val="clear" w:color="auto" w:fill="FFFFFF"/>
        </w:rPr>
      </w:pP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28575</wp:posOffset>
                </wp:positionV>
                <wp:extent cx="2889250" cy="1000125"/>
                <wp:effectExtent l="0" t="0" r="6350" b="952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9250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D0" w:rsidRDefault="00A92ED0">
                            <w:pP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Ｐ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１・・・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｢認知症ってどんな病気？」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</w:rPr>
                              <w:br/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Ｐ２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・・・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認知症予防に効果的な生活習慣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「どんな食べ物が良いの？」　</w:t>
                            </w:r>
                          </w:p>
                          <w:p w:rsidR="00192C40" w:rsidRDefault="00192C40"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 xml:space="preserve">　　　　・野菜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、</w:t>
                            </w:r>
                            <w:r>
                              <w:rPr>
                                <w:rFonts w:ascii="Arial" w:hAnsi="Arial" w:cs="Arial"/>
                                <w:color w:val="494949"/>
                                <w:shd w:val="clear" w:color="auto" w:fill="FFFFFF"/>
                              </w:rPr>
                              <w:t>果物</w:t>
                            </w:r>
                            <w:r>
                              <w:rPr>
                                <w:rFonts w:ascii="Arial" w:hAnsi="Arial" w:cs="Arial" w:hint="eastAsia"/>
                                <w:color w:val="494949"/>
                                <w:shd w:val="clear" w:color="auto" w:fill="FFFFFF"/>
                              </w:rPr>
                              <w:t>、魚・・・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2" type="#_x0000_t202" style="position:absolute;left:0;text-align:left;margin-left:312.75pt;margin-top:2.25pt;width:227.5pt;height:78.75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" stroked="f">
                <v:textbox>
                  <w:txbxContent>
                    <w:p w:rsidR="00A92ED0" w:rsidRDefault="00A92ED0">
                      <w:pP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</w:pP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Ｐ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１・・・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｢認知症ってどんな病気？」</w:t>
                      </w:r>
                      <w:r>
                        <w:rPr>
                          <w:rFonts w:ascii="Arial" w:hAnsi="Arial" w:cs="Arial"/>
                          <w:color w:val="494949"/>
                        </w:rPr>
                        <w:br/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Ｐ２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・・・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認知症予防に効果的な生活習慣</w:t>
                      </w:r>
                      <w:r>
                        <w:rPr>
                          <w:rFonts w:ascii="Arial" w:hAnsi="Arial" w:cs="Arial"/>
                          <w:color w:val="494949"/>
                        </w:rPr>
                        <w:br/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「どんな食べ物が良いの？」　</w:t>
                      </w:r>
                    </w:p>
                    <w:p w:rsidR="00192C40" w:rsidRDefault="00192C40"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 xml:space="preserve">　　　　・野菜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、</w:t>
                      </w:r>
                      <w:r>
                        <w:rPr>
                          <w:rFonts w:ascii="Arial" w:hAnsi="Arial" w:cs="Arial"/>
                          <w:color w:val="494949"/>
                          <w:shd w:val="clear" w:color="auto" w:fill="FFFFFF"/>
                        </w:rPr>
                        <w:t>果物</w:t>
                      </w:r>
                      <w:r>
                        <w:rPr>
                          <w:rFonts w:ascii="Arial" w:hAnsi="Arial" w:cs="Arial" w:hint="eastAsia"/>
                          <w:color w:val="494949"/>
                          <w:shd w:val="clear" w:color="auto" w:fill="FFFFFF"/>
                        </w:rPr>
                        <w:t>、魚・・・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92ED0">
        <w:rPr>
          <w:rFonts w:ascii="Arial" w:hAnsi="Arial" w:cs="Arial"/>
          <w:noProof/>
          <w:color w:val="494949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>
                <wp:simplePos x="0" y="0"/>
                <wp:positionH relativeFrom="column">
                  <wp:posOffset>4057650</wp:posOffset>
                </wp:positionH>
                <wp:positionV relativeFrom="paragraph">
                  <wp:posOffset>1094740</wp:posOffset>
                </wp:positionV>
                <wp:extent cx="2803525" cy="1209675"/>
                <wp:effectExtent l="0" t="0" r="15875" b="2857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D0" w:rsidRPr="002127C3" w:rsidRDefault="00A92ED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P３・・・認知症予防に効果的な生活習慣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 w:rsidRPr="002127C3"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「どんな運動が良いの？」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 　ウォーキングを始めよう</w:t>
                            </w:r>
                          </w:p>
                          <w:p w:rsidR="00A92ED0" w:rsidRDefault="00A92ED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４</w:t>
                            </w:r>
                            <w:r w:rsidRPr="002127C3"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・・・ウォーキング記録シート</w:t>
                            </w:r>
                          </w:p>
                          <w:p w:rsidR="00192C40" w:rsidRPr="002127C3" w:rsidRDefault="00192C40">
                            <w:pP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 xml:space="preserve">　　　</w:t>
                            </w: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・</w:t>
                            </w:r>
                            <w:r>
                              <w:rPr>
                                <w:rFonts w:eastAsiaTheme="minorHAnsi" w:cs="Arial"/>
                                <w:color w:val="494949"/>
                                <w:shd w:val="clear" w:color="auto" w:fill="FFFFFF"/>
                              </w:rPr>
                              <w:t>１週間の記録</w:t>
                            </w:r>
                            <w:r>
                              <w:rPr>
                                <w:rFonts w:eastAsiaTheme="minorHAnsi" w:cs="Arial" w:hint="eastAsia"/>
                                <w:color w:val="494949"/>
                                <w:shd w:val="clear" w:color="auto" w:fill="FFFFFF"/>
                              </w:rPr>
                              <w:t>シート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19.5pt;margin-top:86.2pt;width:220.75pt;height:95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" strokecolor="white [3212]">
                <v:textbox>
                  <w:txbxContent>
                    <w:p w:rsidR="00A92ED0" w:rsidRPr="002127C3" w:rsidRDefault="00A92ED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P３・・・認知症予防に効果的な生活習慣</w:t>
                      </w:r>
                      <w:r w:rsidRPr="002127C3">
                        <w:rPr>
                          <w:rFonts w:eastAsiaTheme="minorHAnsi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 w:rsidRPr="002127C3"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「どんな運動が良いの？」</w:t>
                      </w:r>
                      <w:r w:rsidRPr="002127C3">
                        <w:rPr>
                          <w:rFonts w:eastAsiaTheme="minorHAnsi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 　ウォーキングを始めよう</w:t>
                      </w:r>
                    </w:p>
                    <w:p w:rsidR="00A92ED0" w:rsidRDefault="00A92ED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４</w:t>
                      </w:r>
                      <w:r w:rsidRPr="002127C3"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・・・ウォーキング記録シート</w:t>
                      </w:r>
                    </w:p>
                    <w:p w:rsidR="00192C40" w:rsidRPr="002127C3" w:rsidRDefault="00192C40">
                      <w:pP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</w:pP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 xml:space="preserve">　　　</w:t>
                      </w: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・</w:t>
                      </w:r>
                      <w:r>
                        <w:rPr>
                          <w:rFonts w:eastAsiaTheme="minorHAnsi" w:cs="Arial"/>
                          <w:color w:val="494949"/>
                          <w:shd w:val="clear" w:color="auto" w:fill="FFFFFF"/>
                        </w:rPr>
                        <w:t>１週間の記録</w:t>
                      </w:r>
                      <w:r>
                        <w:rPr>
                          <w:rFonts w:eastAsiaTheme="minorHAnsi" w:cs="Arial" w:hint="eastAsia"/>
                          <w:color w:val="494949"/>
                          <w:shd w:val="clear" w:color="auto" w:fill="FFFFFF"/>
                        </w:rPr>
                        <w:t>シート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FE1">
        <w:rPr>
          <w:noProof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>
                <wp:simplePos x="0" y="0"/>
                <wp:positionH relativeFrom="column">
                  <wp:posOffset>4061460</wp:posOffset>
                </wp:positionH>
                <wp:positionV relativeFrom="paragraph">
                  <wp:posOffset>2307590</wp:posOffset>
                </wp:positionV>
                <wp:extent cx="2803525" cy="1404620"/>
                <wp:effectExtent l="0" t="0" r="0" b="0"/>
                <wp:wrapSquare wrapText="bothSides"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2ED0" w:rsidRPr="002127C3" w:rsidRDefault="00A92ED0">
                            <w:pPr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</w:pP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P</w:t>
                            </w:r>
                            <w:r w:rsidRP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>５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・・・　脳の活性化について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</w:t>
                            </w:r>
                            <w:r w:rsid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「どんな方法があるの？」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・人と積極的に付き合おう</w:t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・長く続けることが大切</w:t>
                            </w:r>
                          </w:p>
                          <w:p w:rsidR="00A92ED0" w:rsidRPr="002127C3" w:rsidRDefault="001F658C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2127C3">
                              <w:rPr>
                                <w:rFonts w:asciiTheme="minorEastAsia" w:hAnsiTheme="minorEastAsia" w:cs="Arial" w:hint="eastAsia"/>
                                <w:color w:val="494949"/>
                                <w:shd w:val="clear" w:color="auto" w:fill="FFFFFF"/>
                              </w:rPr>
                              <w:t>Ｐ6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・・・　「脳を鍛えよう！」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　・エピソード記憶を鍛える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　　 </w:t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 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> ・注意分割機能を鍛える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</w:rPr>
                              <w:br/>
                            </w:r>
                            <w:r w:rsid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      </w:t>
                            </w:r>
                            <w:r w:rsidR="00A92ED0" w:rsidRPr="002127C3">
                              <w:rPr>
                                <w:rFonts w:asciiTheme="minorEastAsia" w:hAnsiTheme="minorEastAsia" w:cs="Arial"/>
                                <w:color w:val="494949"/>
                                <w:shd w:val="clear" w:color="auto" w:fill="FFFFFF"/>
                              </w:rPr>
                              <w:t xml:space="preserve"> ・計画力を鍛える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319.8pt;margin-top:181.7pt;width:220.75pt;height:110.6pt;z-index:2516556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" stroked="f">
                <v:textbox style="mso-fit-shape-to-text:t">
                  <w:txbxContent>
                    <w:p w:rsidR="00A92ED0" w:rsidRPr="002127C3" w:rsidRDefault="00A92ED0">
                      <w:pPr>
                        <w:rPr>
                          <w:rFonts w:asciiTheme="minorEastAsia" w:hAnsiTheme="minorEastAsia" w:cs="Arial"/>
                          <w:color w:val="494949"/>
                        </w:rPr>
                      </w:pP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P</w:t>
                      </w:r>
                      <w:r w:rsidRP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>５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・・・　脳の活性化について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</w:t>
                      </w:r>
                      <w:r w:rsid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「どんな方法があるの？」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・人と積極的に付き合おう</w:t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・長く続けることが大切</w:t>
                      </w:r>
                    </w:p>
                    <w:p w:rsidR="00A92ED0" w:rsidRPr="002127C3" w:rsidRDefault="001F658C">
                      <w:pPr>
                        <w:rPr>
                          <w:rFonts w:asciiTheme="minorEastAsia" w:hAnsiTheme="minorEastAsia"/>
                        </w:rPr>
                      </w:pPr>
                      <w:r w:rsidRPr="002127C3">
                        <w:rPr>
                          <w:rFonts w:asciiTheme="minorEastAsia" w:hAnsiTheme="minorEastAsia" w:cs="Arial" w:hint="eastAsia"/>
                          <w:color w:val="494949"/>
                          <w:shd w:val="clear" w:color="auto" w:fill="FFFFFF"/>
                        </w:rPr>
                        <w:t>Ｐ6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・・・　「脳を鍛えよう！」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　・エピソード記憶を鍛える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　　 </w:t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 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> ・注意分割機能を鍛える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</w:rPr>
                        <w:br/>
                      </w:r>
                      <w:r w:rsid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      </w:t>
                      </w:r>
                      <w:r w:rsidR="00A92ED0" w:rsidRPr="002127C3">
                        <w:rPr>
                          <w:rFonts w:asciiTheme="minorEastAsia" w:hAnsiTheme="minorEastAsia" w:cs="Arial"/>
                          <w:color w:val="494949"/>
                          <w:shd w:val="clear" w:color="auto" w:fill="FFFFFF"/>
                        </w:rPr>
                        <w:t xml:space="preserve"> ・計画力を鍛える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658C">
        <w:rPr>
          <w:noProof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1472565</wp:posOffset>
            </wp:positionV>
            <wp:extent cx="1907540" cy="1365885"/>
            <wp:effectExtent l="0" t="0" r="0" b="5715"/>
            <wp:wrapSquare wrapText="bothSides"/>
            <wp:docPr id="11" name="図 11" descr="https://www.iiyobou.org/munwlfy6i-102/?action=common_download_main&amp;upload_id=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iiyobou.org/munwlfy6i-102/?action=common_download_main&amp;upload_id=45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58C">
        <w:rPr>
          <w:noProof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9525</wp:posOffset>
            </wp:positionV>
            <wp:extent cx="1907540" cy="1371600"/>
            <wp:effectExtent l="0" t="0" r="0" b="0"/>
            <wp:wrapSquare wrapText="bothSides"/>
            <wp:docPr id="10" name="図 10" descr="https://www.iiyobou.org/munwlfy6i-102/?action=common_download_main&amp;upload_id=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iiyobou.org/munwlfy6i-102/?action=common_download_main&amp;upload_id=45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27B">
        <w:rPr>
          <w:noProof/>
        </w:rPr>
        <w:drawing>
          <wp:inline distT="0" distB="0" distL="0" distR="0" wp14:anchorId="6BE92FE4" wp14:editId="1D911583">
            <wp:extent cx="1793782" cy="2476322"/>
            <wp:effectExtent l="0" t="0" r="0" b="635"/>
            <wp:docPr id="3" name="図 3" descr="Ã¨ÂÂ³Ã£ÂÂÃ£ÂÂÃ£ÂÂÃ£ÂÂÃ§ÂÂÃ¦Â´Â»Ã£ÂÂ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Ã¨ÂÂ³Ã£ÂÂÃ£ÂÂÃ£ÂÂÃ£ÂÂÃ§ÂÂÃ¦Â´Â»Ã£ÂÂ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2181" cy="2529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　　　　　　　　　　　　　　　　　　　　　　　　　　　　</w:t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 </w:t>
      </w:r>
      <w:r w:rsidR="00A92ED0">
        <w:rPr>
          <w:rFonts w:ascii="Arial" w:hAnsi="Arial" w:cs="Arial"/>
          <w:color w:val="494949"/>
          <w:shd w:val="clear" w:color="auto" w:fill="FFFFFF"/>
        </w:rPr>
        <w:t xml:space="preserve">　</w:t>
      </w:r>
    </w:p>
    <w:p w:rsidR="006276CE" w:rsidRDefault="001F658C" w:rsidP="005455E5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823595</wp:posOffset>
            </wp:positionH>
            <wp:positionV relativeFrom="paragraph">
              <wp:posOffset>28575</wp:posOffset>
            </wp:positionV>
            <wp:extent cx="899795" cy="1257300"/>
            <wp:effectExtent l="0" t="0" r="0" b="0"/>
            <wp:wrapSquare wrapText="bothSides"/>
            <wp:docPr id="14" name="図 14" descr="https://www.iiyobou.org/munwlfy6i-102/?action=common_download_main&amp;upload_id=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iiyobou.org/munwlfy6i-102/?action=common_download_main&amp;upload_id=46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363" w:rsidRPr="005A3500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5A3500" w:rsidRPr="005A3500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:rsidR="00D323CE" w:rsidRDefault="001F658C">
      <w:r>
        <w:rPr>
          <w:noProof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133350</wp:posOffset>
            </wp:positionV>
            <wp:extent cx="1905000" cy="1358900"/>
            <wp:effectExtent l="0" t="0" r="0" b="0"/>
            <wp:wrapSquare wrapText="bothSides"/>
            <wp:docPr id="4" name="図 4" descr="https://www.iiyobou.org/munwlfy6i-102/?action=common_download_main&amp;upload_id=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iiyobou.org/munwlfy6i-102/?action=common_download_main&amp;upload_id=4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34B8" w:rsidRDefault="005D34B8"/>
    <w:p w:rsidR="005D34B8" w:rsidRDefault="005D34B8"/>
    <w:p w:rsidR="005D34B8" w:rsidRDefault="005D34B8"/>
    <w:p w:rsidR="00FA6D5C" w:rsidRDefault="00FA6D5C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p w:rsidR="00822FE1" w:rsidRDefault="00822FE1" w:rsidP="00D323CE">
      <w:pPr>
        <w:ind w:firstLineChars="50" w:firstLine="105"/>
        <w:jc w:val="left"/>
        <w:rPr>
          <w:rFonts w:ascii="Arial" w:hAnsi="Arial" w:cs="Arial"/>
          <w:color w:val="494949"/>
          <w:shd w:val="clear" w:color="auto" w:fill="FFFFFF"/>
        </w:rPr>
      </w:pPr>
    </w:p>
    <w:tbl>
      <w:tblPr>
        <w:tblStyle w:val="a5"/>
        <w:tblpPr w:leftFromText="142" w:rightFromText="142" w:vertAnchor="text" w:horzAnchor="margin" w:tblpY="61"/>
        <w:tblW w:w="10485" w:type="dxa"/>
        <w:tblLook w:val="04A0" w:firstRow="1" w:lastRow="0" w:firstColumn="1" w:lastColumn="0" w:noHBand="0" w:noVBand="1"/>
      </w:tblPr>
      <w:tblGrid>
        <w:gridCol w:w="6091"/>
        <w:gridCol w:w="4394"/>
      </w:tblGrid>
      <w:tr w:rsidR="00595D9C" w:rsidRPr="005F2262" w:rsidTr="00595D9C">
        <w:trPr>
          <w:trHeight w:val="629"/>
        </w:trPr>
        <w:tc>
          <w:tcPr>
            <w:tcW w:w="6091" w:type="dxa"/>
            <w:vAlign w:val="center"/>
          </w:tcPr>
          <w:p w:rsidR="00595D9C" w:rsidRPr="00B11316" w:rsidRDefault="00595D9C" w:rsidP="00002F71">
            <w:pPr>
              <w:spacing w:line="240" w:lineRule="exact"/>
              <w:rPr>
                <w:rFonts w:ascii="HG丸ｺﾞｼｯｸM-PRO" w:eastAsia="HG丸ｺﾞｼｯｸM-PRO" w:hAnsi="HG丸ｺﾞｼｯｸM-PRO" w:cs="Arial"/>
                <w:shd w:val="clear" w:color="auto" w:fill="FFFFFF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◆注文数  </w:t>
            </w:r>
            <w:r w:rsidRPr="005F2262"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  <w:t xml:space="preserve"> 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1部　</w:t>
            </w:r>
            <w:r w:rsidR="001F658C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８</w:t>
            </w:r>
            <w:r w:rsidR="00002F71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８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円</w:t>
            </w:r>
            <w:r w:rsidR="000A48C1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 xml:space="preserve">　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（税</w:t>
            </w:r>
            <w:r w:rsidR="00712B2A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込</w:t>
            </w:r>
            <w:bookmarkStart w:id="0" w:name="_GoBack"/>
            <w:bookmarkEnd w:id="0"/>
            <w:r w:rsidR="009D680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・</w:t>
            </w:r>
            <w:r w:rsidRPr="003E0BEB">
              <w:rPr>
                <w:rFonts w:ascii="HG丸ｺﾞｼｯｸM-PRO" w:eastAsia="HG丸ｺﾞｼｯｸM-PRO" w:hAnsi="HG丸ｺﾞｼｯｸM-PRO" w:cs="Arial" w:hint="eastAsia"/>
                <w:shd w:val="clear" w:color="auto" w:fill="FFFFFF"/>
              </w:rPr>
              <w:t>送料別）</w:t>
            </w:r>
          </w:p>
        </w:tc>
        <w:tc>
          <w:tcPr>
            <w:tcW w:w="4394" w:type="dxa"/>
            <w:vAlign w:val="center"/>
          </w:tcPr>
          <w:p w:rsidR="00595D9C" w:rsidRPr="005F2262" w:rsidRDefault="00595D9C" w:rsidP="00870DF5">
            <w:pPr>
              <w:spacing w:line="280" w:lineRule="exact"/>
              <w:ind w:firstLineChars="1600" w:firstLine="336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部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5F2262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:rsidR="005F2262" w:rsidRDefault="00595D9C" w:rsidP="00D323CE">
      <w:pPr>
        <w:ind w:firstLineChars="50" w:firstLine="110"/>
        <w:jc w:val="left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送料は実費をご負担いただきます。詳細についてはお問い合わせください。</w:t>
      </w:r>
    </w:p>
    <w:p w:rsidR="00595D9C" w:rsidRDefault="00595D9C" w:rsidP="005F6051">
      <w:pPr>
        <w:spacing w:beforeLines="50" w:before="180"/>
        <w:ind w:firstLineChars="50" w:firstLine="110"/>
        <w:jc w:val="left"/>
        <w:rPr>
          <w:rFonts w:ascii="Arial" w:hAnsi="Arial" w:cs="Arial"/>
          <w:color w:val="494949"/>
          <w:shd w:val="clear" w:color="auto" w:fill="FFFFFF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 xml:space="preserve">◆ご注文者様情報　　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注）送付の際のあて先になります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ので、略さずに</w:t>
      </w:r>
      <w:r w:rsidR="00962549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ご記入下さい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18"/>
          <w:szCs w:val="18"/>
        </w:rPr>
        <w:t>。</w:t>
      </w: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3402"/>
        <w:gridCol w:w="1134"/>
        <w:gridCol w:w="4394"/>
      </w:tblGrid>
      <w:tr w:rsidR="007769DA" w:rsidRPr="005F2262" w:rsidTr="00595D9C">
        <w:trPr>
          <w:trHeight w:val="5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お名前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595D9C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</w:p>
        </w:tc>
      </w:tr>
      <w:tr w:rsidR="007769DA" w:rsidRPr="005F2262" w:rsidTr="00595D9C">
        <w:trPr>
          <w:trHeight w:val="949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9DA" w:rsidRPr="005F2262" w:rsidRDefault="007769DA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ご住所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9DA" w:rsidRPr="005F2262" w:rsidRDefault="00123CAF" w:rsidP="00A651EB">
            <w:pPr>
              <w:widowControl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〒</w:t>
            </w:r>
          </w:p>
        </w:tc>
      </w:tr>
      <w:tr w:rsidR="00673BE8" w:rsidRPr="005F2262" w:rsidTr="00595D9C">
        <w:trPr>
          <w:trHeight w:val="5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673BE8" w:rsidP="007769DA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お電話番号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3BE8" w:rsidRPr="005F2262" w:rsidRDefault="00123CAF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（　　　　）　　　-　　　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673BE8" w:rsidP="00673BE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 w:rsidRPr="005F2262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E-Mail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BE8" w:rsidRPr="005F2262" w:rsidRDefault="00A651EB" w:rsidP="00123CAF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 xml:space="preserve">　　　　　　　　</w:t>
            </w:r>
            <w:r w:rsidR="00123CAF">
              <w:rPr>
                <w:rFonts w:ascii="HG丸ｺﾞｼｯｸM-PRO" w:eastAsia="HG丸ｺﾞｼｯｸM-PRO" w:hAnsi="HG丸ｺﾞｼｯｸM-PRO" w:cs="ＭＳ Ｐゴシック" w:hint="eastAsia"/>
                <w:kern w:val="0"/>
                <w:sz w:val="22"/>
              </w:rPr>
              <w:t>＠</w:t>
            </w:r>
          </w:p>
        </w:tc>
      </w:tr>
    </w:tbl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☆お支払いは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銀行振込み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にてお願いしております。振込先は</w:t>
      </w:r>
      <w:r w:rsidRPr="005F2262">
        <w:rPr>
          <w:rFonts w:ascii="HG丸ｺﾞｼｯｸM-PRO" w:eastAsia="HG丸ｺﾞｼｯｸM-PRO" w:hAnsi="HG丸ｺﾞｼｯｸM-PRO" w:cs="ＭＳ Ｐゴシック" w:hint="eastAsia"/>
          <w:b/>
          <w:bCs/>
          <w:kern w:val="0"/>
          <w:sz w:val="22"/>
        </w:rPr>
        <w:t>請求書発行時に</w:t>
      </w:r>
      <w:r w:rsidR="00962549" w:rsidRPr="00962549">
        <w:rPr>
          <w:rFonts w:ascii="HG丸ｺﾞｼｯｸM-PRO" w:eastAsia="HG丸ｺﾞｼｯｸM-PRO" w:hAnsi="HG丸ｺﾞｼｯｸM-PRO" w:cs="ＭＳ Ｐゴシック" w:hint="eastAsia"/>
          <w:bCs/>
          <w:kern w:val="0"/>
          <w:sz w:val="22"/>
        </w:rPr>
        <w:t>お知らせ</w:t>
      </w: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いたします☆</w:t>
      </w:r>
    </w:p>
    <w:p w:rsidR="00595D9C" w:rsidRDefault="00595D9C" w:rsidP="00F97415">
      <w:pPr>
        <w:jc w:val="center"/>
        <w:rPr>
          <w:rFonts w:ascii="HG丸ｺﾞｼｯｸM-PRO" w:eastAsia="HG丸ｺﾞｼｯｸM-PRO" w:hAnsi="HG丸ｺﾞｼｯｸM-PRO" w:cs="ＭＳ Ｐゴシック"/>
          <w:kern w:val="0"/>
          <w:sz w:val="22"/>
        </w:rPr>
      </w:pPr>
      <w:r w:rsidRPr="005F2262">
        <w:rPr>
          <w:rFonts w:ascii="HG丸ｺﾞｼｯｸM-PRO" w:eastAsia="HG丸ｺﾞｼｯｸM-PRO" w:hAnsi="HG丸ｺﾞｼｯｸM-PRO" w:cs="ＭＳ Ｐゴシック" w:hint="eastAsia"/>
          <w:kern w:val="0"/>
          <w:sz w:val="22"/>
        </w:rPr>
        <w:t>大変恐縮ですが、振込手数料は貴方にてご負担下さい。</w:t>
      </w:r>
    </w:p>
    <w:p w:rsidR="00563CB2" w:rsidRDefault="00563CB2" w:rsidP="00F97415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 Ｐ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189230</wp:posOffset>
                </wp:positionV>
                <wp:extent cx="6667500" cy="0"/>
                <wp:effectExtent l="0" t="19050" r="1905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ln w="3175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B69D7" id="直線コネクタ 8" o:spid="_x0000_s1026" style="position:absolute;left:0;text-align:left;z-index:251646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.9pt" to="52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" strokecolor="black [3213]" strokeweight="2.5pt">
                <v:stroke linestyle="thinThin" joinstyle="miter"/>
              </v:line>
            </w:pict>
          </mc:Fallback>
        </mc:AlternateContent>
      </w:r>
    </w:p>
    <w:p w:rsidR="008E26BB" w:rsidRPr="005F2262" w:rsidRDefault="008E26BB" w:rsidP="00900569">
      <w:pPr>
        <w:jc w:val="left"/>
        <w:rPr>
          <w:rFonts w:ascii="HG丸ｺﾞｼｯｸM-PRO" w:eastAsia="HG丸ｺﾞｼｯｸM-PRO" w:hAnsi="HG丸ｺﾞｼｯｸM-PRO"/>
        </w:rPr>
      </w:pPr>
      <w:r w:rsidRPr="009005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ＮＰＯ認知症予防サポートセンター</w:t>
      </w:r>
      <w:r w:rsidR="00900569" w:rsidRPr="00900569">
        <w:rPr>
          <w:rFonts w:ascii="HG丸ｺﾞｼｯｸM-PRO" w:eastAsia="HG丸ｺﾞｼｯｸM-PRO" w:hAnsi="HG丸ｺﾞｼｯｸM-PRO" w:hint="eastAsia"/>
          <w:b/>
        </w:rPr>
        <w:t xml:space="preserve">　</w:t>
      </w:r>
      <w:r w:rsidR="00AF6413" w:rsidRPr="005F2262">
        <w:rPr>
          <w:rFonts w:ascii="HG丸ｺﾞｼｯｸM-PRO" w:eastAsia="HG丸ｺﾞｼｯｸM-PRO" w:hAnsi="HG丸ｺﾞｼｯｸM-PRO" w:hint="eastAsia"/>
        </w:rPr>
        <w:t>〒</w:t>
      </w:r>
      <w:r w:rsidR="00900569">
        <w:rPr>
          <w:rFonts w:ascii="HG丸ｺﾞｼｯｸM-PRO" w:eastAsia="HG丸ｺﾞｼｯｸM-PRO" w:hAnsi="HG丸ｺﾞｼｯｸM-PRO" w:hint="eastAsia"/>
        </w:rPr>
        <w:t xml:space="preserve">155-0031　</w:t>
      </w:r>
      <w:r w:rsidR="00AF6413" w:rsidRPr="005F2262">
        <w:rPr>
          <w:rFonts w:ascii="HG丸ｺﾞｼｯｸM-PRO" w:eastAsia="HG丸ｺﾞｼｯｸM-PRO" w:hAnsi="HG丸ｺﾞｼｯｸM-PRO" w:hint="eastAsia"/>
        </w:rPr>
        <w:t>東京都世田谷区北沢３－１８－５</w:t>
      </w:r>
      <w:r w:rsidR="005F2262">
        <w:rPr>
          <w:rFonts w:ascii="HG丸ｺﾞｼｯｸM-PRO" w:eastAsia="HG丸ｺﾞｼｯｸM-PRO" w:hAnsi="HG丸ｺﾞｼｯｸM-PRO" w:hint="eastAsia"/>
        </w:rPr>
        <w:t xml:space="preserve"> </w:t>
      </w:r>
      <w:r w:rsidR="00AF6413" w:rsidRPr="005F2262">
        <w:rPr>
          <w:rFonts w:ascii="HG丸ｺﾞｼｯｸM-PRO" w:eastAsia="HG丸ｺﾞｼｯｸM-PRO" w:hAnsi="HG丸ｺﾞｼｯｸM-PRO" w:hint="eastAsia"/>
        </w:rPr>
        <w:t>伊東ビル202</w:t>
      </w:r>
    </w:p>
    <w:p w:rsidR="00900569" w:rsidRDefault="00AF6413" w:rsidP="00900569">
      <w:pPr>
        <w:ind w:firstLineChars="600" w:firstLine="1260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 xml:space="preserve">TEL：０３－３４６７－０２０５　FAX：０３－６３６８－６９２０　</w:t>
      </w:r>
    </w:p>
    <w:p w:rsidR="005F2262" w:rsidRPr="005F2262" w:rsidRDefault="00AF6413" w:rsidP="00F97415">
      <w:pPr>
        <w:jc w:val="center"/>
        <w:rPr>
          <w:rFonts w:ascii="HG丸ｺﾞｼｯｸM-PRO" w:eastAsia="HG丸ｺﾞｼｯｸM-PRO" w:hAnsi="HG丸ｺﾞｼｯｸM-PRO"/>
        </w:rPr>
      </w:pPr>
      <w:r w:rsidRPr="005F2262">
        <w:rPr>
          <w:rFonts w:ascii="HG丸ｺﾞｼｯｸM-PRO" w:eastAsia="HG丸ｺﾞｼｯｸM-PRO" w:hAnsi="HG丸ｺﾞｼｯｸM-PRO" w:hint="eastAsia"/>
        </w:rPr>
        <w:t>E-mail</w:t>
      </w:r>
      <w:r w:rsidR="005F2262">
        <w:rPr>
          <w:rFonts w:ascii="HG丸ｺﾞｼｯｸM-PRO" w:eastAsia="HG丸ｺﾞｼｯｸM-PRO" w:hAnsi="HG丸ｺﾞｼｯｸM-PRO" w:hint="eastAsia"/>
        </w:rPr>
        <w:t>：</w:t>
      </w:r>
      <w:r w:rsidR="00900569" w:rsidRPr="00900569">
        <w:rPr>
          <w:rFonts w:ascii="HG丸ｺﾞｼｯｸM-PRO" w:eastAsia="HG丸ｺﾞｼｯｸM-PRO" w:hAnsi="HG丸ｺﾞｼｯｸM-PRO"/>
        </w:rPr>
        <w:t>i</w:t>
      </w:r>
      <w:r w:rsidR="00900569" w:rsidRPr="00900569">
        <w:rPr>
          <w:rFonts w:ascii="HG丸ｺﾞｼｯｸM-PRO" w:eastAsia="HG丸ｺﾞｼｯｸM-PRO" w:hAnsi="HG丸ｺﾞｼｯｸM-PRO" w:hint="eastAsia"/>
        </w:rPr>
        <w:t>iyobou@amber.plala.or.jp</w:t>
      </w:r>
      <w:r w:rsidR="00900569">
        <w:rPr>
          <w:rFonts w:ascii="HG丸ｺﾞｼｯｸM-PRO" w:eastAsia="HG丸ｺﾞｼｯｸM-PRO" w:hAnsi="HG丸ｺﾞｼｯｸM-PRO" w:hint="eastAsia"/>
        </w:rPr>
        <w:t xml:space="preserve"> </w:t>
      </w:r>
      <w:r w:rsidR="00900569">
        <w:rPr>
          <w:rFonts w:ascii="HG丸ｺﾞｼｯｸM-PRO" w:eastAsia="HG丸ｺﾞｼｯｸM-PRO" w:hAnsi="HG丸ｺﾞｼｯｸM-PRO"/>
        </w:rPr>
        <w:t xml:space="preserve"> </w:t>
      </w:r>
      <w:r w:rsidR="00900569">
        <w:rPr>
          <w:rFonts w:ascii="HG丸ｺﾞｼｯｸM-PRO" w:eastAsia="HG丸ｺﾞｼｯｸM-PRO" w:hAnsi="HG丸ｺﾞｼｯｸM-PRO" w:hint="eastAsia"/>
        </w:rPr>
        <w:t>ホームページ：https://www.iiyobou.org/</w:t>
      </w:r>
    </w:p>
    <w:sectPr w:rsidR="005F2262" w:rsidRPr="005F2262" w:rsidSect="007343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81" w:rsidRDefault="00EA7B81" w:rsidP="003F5CF8">
      <w:r>
        <w:separator/>
      </w:r>
    </w:p>
  </w:endnote>
  <w:endnote w:type="continuationSeparator" w:id="0">
    <w:p w:rsidR="00EA7B81" w:rsidRDefault="00EA7B81" w:rsidP="003F5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81" w:rsidRDefault="00EA7B81" w:rsidP="003F5CF8">
      <w:r>
        <w:separator/>
      </w:r>
    </w:p>
  </w:footnote>
  <w:footnote w:type="continuationSeparator" w:id="0">
    <w:p w:rsidR="00EA7B81" w:rsidRDefault="00EA7B81" w:rsidP="003F5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3C"/>
    <w:rsid w:val="00002F71"/>
    <w:rsid w:val="000A48C1"/>
    <w:rsid w:val="000F1C2F"/>
    <w:rsid w:val="00101C23"/>
    <w:rsid w:val="00123CAF"/>
    <w:rsid w:val="001842AB"/>
    <w:rsid w:val="00192C40"/>
    <w:rsid w:val="001A0363"/>
    <w:rsid w:val="001F658C"/>
    <w:rsid w:val="002127C3"/>
    <w:rsid w:val="002408C5"/>
    <w:rsid w:val="002841EF"/>
    <w:rsid w:val="002E0CC5"/>
    <w:rsid w:val="002F6BB2"/>
    <w:rsid w:val="00327E45"/>
    <w:rsid w:val="0035151E"/>
    <w:rsid w:val="003E0BEB"/>
    <w:rsid w:val="003F5CF8"/>
    <w:rsid w:val="00424812"/>
    <w:rsid w:val="00481E68"/>
    <w:rsid w:val="004A0103"/>
    <w:rsid w:val="004A77B9"/>
    <w:rsid w:val="005455E5"/>
    <w:rsid w:val="00563CB2"/>
    <w:rsid w:val="00571C53"/>
    <w:rsid w:val="00595D9C"/>
    <w:rsid w:val="005A3500"/>
    <w:rsid w:val="005B76B2"/>
    <w:rsid w:val="005D34B8"/>
    <w:rsid w:val="005F2262"/>
    <w:rsid w:val="005F6051"/>
    <w:rsid w:val="00615D6E"/>
    <w:rsid w:val="00624078"/>
    <w:rsid w:val="006276CE"/>
    <w:rsid w:val="00673BE8"/>
    <w:rsid w:val="006C7F37"/>
    <w:rsid w:val="006E6607"/>
    <w:rsid w:val="00712B2A"/>
    <w:rsid w:val="007343D8"/>
    <w:rsid w:val="007769DA"/>
    <w:rsid w:val="0077769B"/>
    <w:rsid w:val="00814FC5"/>
    <w:rsid w:val="00822FE1"/>
    <w:rsid w:val="00866737"/>
    <w:rsid w:val="00870DF5"/>
    <w:rsid w:val="008C5885"/>
    <w:rsid w:val="008E26BB"/>
    <w:rsid w:val="008F476A"/>
    <w:rsid w:val="00900569"/>
    <w:rsid w:val="00962549"/>
    <w:rsid w:val="009D680B"/>
    <w:rsid w:val="00A13EC1"/>
    <w:rsid w:val="00A40CDE"/>
    <w:rsid w:val="00A651EB"/>
    <w:rsid w:val="00A92ED0"/>
    <w:rsid w:val="00AA44F9"/>
    <w:rsid w:val="00AF6413"/>
    <w:rsid w:val="00B003CC"/>
    <w:rsid w:val="00B11316"/>
    <w:rsid w:val="00B4555D"/>
    <w:rsid w:val="00B6014C"/>
    <w:rsid w:val="00C660FE"/>
    <w:rsid w:val="00D323CE"/>
    <w:rsid w:val="00D41CF5"/>
    <w:rsid w:val="00D65C3C"/>
    <w:rsid w:val="00D945AF"/>
    <w:rsid w:val="00D96F21"/>
    <w:rsid w:val="00E8027B"/>
    <w:rsid w:val="00E807EA"/>
    <w:rsid w:val="00E861E8"/>
    <w:rsid w:val="00EA7B81"/>
    <w:rsid w:val="00F42710"/>
    <w:rsid w:val="00F7154B"/>
    <w:rsid w:val="00F77F3B"/>
    <w:rsid w:val="00F8005E"/>
    <w:rsid w:val="00F923B8"/>
    <w:rsid w:val="00F97415"/>
    <w:rsid w:val="00FA6D5C"/>
    <w:rsid w:val="00FB40F8"/>
    <w:rsid w:val="00FC7E5C"/>
    <w:rsid w:val="00FF3248"/>
    <w:rsid w:val="00FF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AD135A-C259-4F8F-ABCA-6908EBC1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next w:val="a"/>
    <w:link w:val="a4"/>
    <w:uiPriority w:val="1"/>
    <w:qFormat/>
    <w:rsid w:val="00D323CE"/>
    <w:pPr>
      <w:widowControl/>
      <w:spacing w:after="720" w:line="204" w:lineRule="auto"/>
      <w:contextualSpacing/>
      <w:jc w:val="left"/>
    </w:pPr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character" w:customStyle="1" w:styleId="a4">
    <w:name w:val="タイトルの文字"/>
    <w:basedOn w:val="a0"/>
    <w:link w:val="a3"/>
    <w:uiPriority w:val="1"/>
    <w:rsid w:val="00D323CE"/>
    <w:rPr>
      <w:rFonts w:asciiTheme="majorHAnsi" w:eastAsiaTheme="majorEastAsia" w:hAnsiTheme="majorHAnsi" w:cstheme="majorBidi"/>
      <w:b/>
      <w:bCs/>
      <w:caps/>
      <w:color w:val="2F5496" w:themeColor="accent1" w:themeShade="BF"/>
      <w:spacing w:val="-10"/>
      <w:kern w:val="28"/>
      <w:sz w:val="104"/>
      <w:szCs w:val="20"/>
    </w:rPr>
  </w:style>
  <w:style w:type="table" w:styleId="a5">
    <w:name w:val="Table Grid"/>
    <w:basedOn w:val="a1"/>
    <w:uiPriority w:val="39"/>
    <w:rsid w:val="00AA4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F226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F2262"/>
    <w:rPr>
      <w:color w:val="808080"/>
      <w:shd w:val="clear" w:color="auto" w:fill="E6E6E6"/>
    </w:rPr>
  </w:style>
  <w:style w:type="paragraph" w:styleId="a7">
    <w:name w:val="header"/>
    <w:basedOn w:val="a"/>
    <w:link w:val="a8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CF8"/>
  </w:style>
  <w:style w:type="paragraph" w:styleId="a9">
    <w:name w:val="footer"/>
    <w:basedOn w:val="a"/>
    <w:link w:val="aa"/>
    <w:uiPriority w:val="99"/>
    <w:unhideWhenUsed/>
    <w:rsid w:val="003F5C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CF8"/>
  </w:style>
  <w:style w:type="paragraph" w:styleId="ab">
    <w:name w:val="Balloon Text"/>
    <w:basedOn w:val="a"/>
    <w:link w:val="ac"/>
    <w:uiPriority w:val="99"/>
    <w:semiHidden/>
    <w:unhideWhenUsed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42A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D9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D984E-EA97-42C6-A609-DD487D0B9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iiyobou</dc:creator>
  <cp:keywords/>
  <dc:description/>
  <cp:lastModifiedBy>NPO認知症予防 サポートセンター</cp:lastModifiedBy>
  <cp:revision>14</cp:revision>
  <cp:lastPrinted>2021-03-26T05:36:00Z</cp:lastPrinted>
  <dcterms:created xsi:type="dcterms:W3CDTF">2019-09-04T02:06:00Z</dcterms:created>
  <dcterms:modified xsi:type="dcterms:W3CDTF">2021-03-26T06:01:00Z</dcterms:modified>
</cp:coreProperties>
</file>